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минобразования Ставропольского края от 24.07.2020 N 863-пр</w:t>
              <w:br/>
              <w:t xml:space="preserve">"Об утверждении Концепции развития системы профессиональной ориентации обучающихся Ставропольского края до 2025 года"</w:t>
              <w:br/>
              <w:t xml:space="preserve">(вместе с "Планом мероприятий по реализации Концепции развития системы профессиональной ориентации обучающихся Ставропольского края до 2025 года")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СТАВРОПОЛЬСКОГО КРАЯ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июля 2020 г. N 863-пр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КОНЦЕПЦИИ РАЗВИТИЯ СИСТЕМЫ ПРОФЕССИОНАЛЬНОЙ</w:t>
      </w:r>
    </w:p>
    <w:p>
      <w:pPr>
        <w:pStyle w:val="2"/>
        <w:jc w:val="center"/>
      </w:pPr>
      <w:r>
        <w:rPr>
          <w:sz w:val="20"/>
        </w:rPr>
        <w:t xml:space="preserve">ОРИЕНТАЦИИ ОБУЧАЮЩИХСЯ СТАВРОПОЛЬСКОГО КРАЯ ДО 2025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целью создания региональной системы, направленной на профессиональную ориентацию обучающихся, содействия в становлении профессионального самоопределения, формировании и развитии определенных профориентационных компетенций, а также в рамках оценки механизма управления качеством образования в Ставропольском крае 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36" w:tooltip="КОНЦЕПЦИЯ">
        <w:r>
          <w:rPr>
            <w:sz w:val="20"/>
            <w:color w:val="0000ff"/>
          </w:rPr>
          <w:t xml:space="preserve">Концепцию</w:t>
        </w:r>
      </w:hyperlink>
      <w:r>
        <w:rPr>
          <w:sz w:val="20"/>
        </w:rPr>
        <w:t xml:space="preserve"> развития системы профессиональной ориентации обучающихся Ставропольского края до 2025 года (далее - Концепция)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243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Концепции (далее - План мероприятий) (Приложение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Отделам воспитательной работы и дополнительного образования детей (Пикалова О.Н.), профессионального образования (Малик О.А.), общего образования (Чубова О.Н.), развития семейных форм устройства детей, оставшихся без попечения родителей (Фирсова Н.И.), сектору специального образования и здоровьесберегающих технологий (Тимошенко Н.О.) обеспечить реализацию Концепции и Плана мероприятий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Государственным образовательным организациям, подведомственным министерству образования Ставропольского края (далее - министерство), принять участие в реализации Концепции и Плана мероприятий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Отделу воспитательной работы и дополнительного образования детей (Пикалова О.Н.):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Организовать межведомственное взаимодействие с органами исполнительной власти Ставропольского края, образовательными организациями высшего образования, расположенными на территории Ставропольского края, по организации профориентационной работы с обучающимися.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Довести настоящий приказ до сведения руководителей органов управления образованием администраций муниципальных округов, городских округов Ставропольского края, руководителей государственных образовательных организаций, подведомственных министерству.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 руководителям органов управления образованием администраций муниципальных округов, городских округов Ставропольского края принять участие в реализации Концепции и Плана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приказа возложить на заместителя министра Рудьеву Д.Г., Жирнова Д.О., Зубенко Г.С.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Настоящий приказ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Е.Н.КОЗЮРА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24.07.2020 N 863-пр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КОНЦЕПЦИЯ</w:t>
      </w:r>
    </w:p>
    <w:p>
      <w:pPr>
        <w:pStyle w:val="2"/>
        <w:jc w:val="center"/>
      </w:pPr>
      <w:r>
        <w:rPr>
          <w:sz w:val="20"/>
        </w:rPr>
        <w:t xml:space="preserve">РАЗВИТИЯ СИСТЕМЫ ПРОФЕССИОНАЛЬНОЙ ОРИЕНТАЦИИ ОБУЧАЮЩИХСЯ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ДО 2025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федеральном уровне одним из приоритетных направлений образовательной политики является создание в образовательных организациях профориентационного пространства, которое направлено на формирование у подростков одной из важнейших ключевых компетентностей - профориентационной. Смысл данной компетенции заключается в готовности школьника эффективно объединить свои внутренние и внешние ресурсы для достижения поставленной цели, во владении комплексом способов деятельности по продолжению образования и профессионального становления в условиях изменяющегося общества и рынка труда, а впоследствии и формировании профессиональной компетентности.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создание непрерывного процесса сопровождения профессионального самоопределения обучающихся является одной из приоритетных задач современного образования и общества, что отражено в ряде основополагающих стратегических документов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7" w:tooltip="Федеральный закон от 29.12.2012 N 273-ФЗ (ред. от 11.06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Российской Федерации от 29.12.2012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8" w:tooltip="Закон РФ от 19.04.1991 N 1032-1 (ред. от 19.11.2021) &quot;О занятости населения в Российской Федерации&quot; (с изм. и доп., вступ. в силу с 01.03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Российской Федерации от 19.04.1991 N 1032-1 "О занятости населения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 Федерации на период до 2020 года&quot;) {КонсультантПлюс}">
        <w:r>
          <w:rPr>
            <w:sz w:val="20"/>
            <w:color w:val="0000ff"/>
          </w:rPr>
          <w:t xml:space="preserve">Концепция</w:t>
        </w:r>
      </w:hyperlink>
      <w:r>
        <w:rPr>
          <w:sz w:val="20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Распоряжение Правительства РФ от 29.05.2015 N 996-р &lt;Об утверждении Стратегии развития воспитания в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развития воспитания в Российской Федерации на период до 2025 года, утвержденная распоряжением Правительства Российской Федерации от 29.05.2015 N 996-р;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Распоряжение Правительства РФ от 04.09.2014 N 1726-р &lt;Об утверждении Концепции развития дополнительного образования детей&gt; ------------ Утратил силу или отменен {КонсультантПлюс}">
        <w:r>
          <w:rPr>
            <w:sz w:val="20"/>
            <w:color w:val="0000ff"/>
          </w:rPr>
          <w:t xml:space="preserve">Концепция</w:t>
        </w:r>
      </w:hyperlink>
      <w:r>
        <w:rPr>
          <w:sz w:val="20"/>
        </w:rPr>
        <w:t xml:space="preserve"> развития дополнительного образования детей, утвержденная распоряжением Правительства Российской Федерации от 04.09.2014 N 1726-р;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&quot;Комплекс мер по созданию условий для развития и самореализации учащихся в процессе воспитания и обучения на 2016 - 2020 годы&quot; (утв. Правительством РФ 27.06.2016) {КонсультантПлюс}">
        <w:r>
          <w:rPr>
            <w:sz w:val="20"/>
            <w:color w:val="0000ff"/>
          </w:rPr>
          <w:t xml:space="preserve">Комплекс</w:t>
        </w:r>
      </w:hyperlink>
      <w:r>
        <w:rPr>
          <w:sz w:val="20"/>
        </w:rPr>
        <w:t xml:space="preserve"> мер по созданию условий для развития и самореализации учащихся в процессе воспитания и обучения на 2016 - 2020 годы, утвержденный Правительством Российской Федерации 27.06.2016;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"О национальных целях и стратегических задачах развития Российской Федерации на период до 2024 года" от 07.05.2018 N 204, в части построения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sz w:val="20"/>
            <w:color w:val="0000ff"/>
          </w:rPr>
          <w:t xml:space="preserve">Комплекс</w:t>
        </w:r>
      </w:hyperlink>
      <w:r>
        <w:rPr>
          <w:sz w:val="20"/>
        </w:rPr>
        <w:t xml:space="preserve"> мер, направленных на совершенствование системы среднего профессионального образования, на 2015 - 2020 годы, утвержденный распоряжением Правительства Российской Федерации от 03.03.2015 N 349-р, в рамках реализации комплекса мер, направленных на совершенствование профессиональной ориентации обучающихся в общеобразовательных организациях и развитие системы среднего профессионального образования, с учетом совмещения теоретической подготовки с практическим обучением на предприятии </w:t>
      </w:r>
      <w:hyperlink w:history="0" r:id="rId15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sz w:val="20"/>
            <w:color w:val="0000ff"/>
          </w:rPr>
          <w:t xml:space="preserve">(п. 13, часть II)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Распоряжение Правительства РФ от 05.03.2015 N 366-р (ред. от 23.11.2017) &lt;Об утверждении плана мероприятий, направленных на популяризацию рабочих и инженерных профессий&gt; {КонсультантПлюс}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мероприятий, направленных на популяризацию рабочих и инженерных профессий, утвержденный распоряжением Правительства Российской Федерации от 05.03.2015 N 366-р;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Правительства РФ от 10.02.2014 N 92 (ред. от 29.11.2018) &quot;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среднего профессионального образования и высшего образования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среднего профессионального образования и высшего образования, утвержденные постановлением Правительства Российской Федерации от 10.02.2014 N 92;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государственный </w:t>
      </w:r>
      <w:hyperlink w:history="0" r:id="rId18" w:tooltip="Приказ Минтруда России от 23.08.2013 N 380н (ред. от 27.09.2017) &quot;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&quot; (Зарегистрировано в Минюсте России 24.10.2013 N 30246) ------------ Утратил силу или отменен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Министерства труда и социальной защиты Российской Федерации от 23.08.2013 N 380н;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государственный образовательный </w:t>
      </w:r>
      <w:hyperlink w:history="0" r:id="rId1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начального общего образования, утвержденный приказом Министерства образования и науки Российской Федерации от 06.10.2009 N 373;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государственный образовательный </w:t>
      </w:r>
      <w:hyperlink w:history="0" r:id="rId20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основного общего образования, утвержденный приказом Министерства образования и науки Российской Федерации от 17.12.2010 N 1897;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государственный образовательный </w:t>
      </w:r>
      <w:hyperlink w:history="0" r:id="rId21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17.05.2012 N 413;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Концепция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и науки Российской Федерации от 24.12.2018;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Концепция профильного обучения на старшей ступени общего образования, утвержденная приказом Министерства образования и науки Российской Федерации от 18.07.2002 N 2783;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&quot;Стратегия развития системы подготовки рабочих кадров и формирования прикладных квалификаций в Российской Федерации на период до 2020 года&quot; (одобрено Коллегией Минобрнауки России, протокол от 18.06.2013 N ПК-5вн)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развития системы подготовки рабочих кадров и формирования прикладных квалификаций в Российской Федерации на период до 2020 года (одобрена Коллегией Министерства образования и науки Российской Федерации, протокол от 18.07.2013 N ПК-5вн);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Приоритетный </w:t>
      </w:r>
      <w:hyperlink w:history="0" r:id="rId23" w:tooltip="&quot;Паспорт приоритетного проекта &quot;Образование&quot; по направлению &quot;Подготовка высококвалифицированных специалистов и рабочих кадров с учетом современных стандартов и передовых технологий&quot; (&quot;Рабочие кадры для передовых технологий&quot;)&quot; (утв. президиумом Совета при Президенте РФ по стратегическому развитию и приоритетным проектам, протокол от 25.10.2016 N 9) {КонсультантПлюс}">
        <w:r>
          <w:rPr>
            <w:sz w:val="20"/>
            <w:color w:val="0000ff"/>
          </w:rPr>
          <w:t xml:space="preserve">проект</w:t>
        </w:r>
      </w:hyperlink>
      <w:r>
        <w:rPr>
          <w:sz w:val="20"/>
        </w:rPr>
        <w:t xml:space="preserve"> "Подготовка высококвалифицированных специалистов и рабочих кадров с учетом современных стандартов и передовых технологий", утвержденный президиумом Совета при Президенте Российской Федерации по стратегическому развитию и приоритетным проектам (протокол от 25.10.2016 N 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Опираясь на ключевые идеи федеральных документов формирования профориентационного образовательного пространства, в Ставропольском крае разработана Концепция развития региональной системы профессиональной ориентации обучающихся Ставропольского края до 2025 года (далее - Концепция).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нацелена на содействие профессионального самоопределения школьников, непрерывного роста профессионального мастерства личности как важнейшего условия ее удовлетворения трудом и собственным общественным положением, реализации индивидуальных возможностей.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ней определены цели и задачи, основные принципы, механизмы и направления ее реализации, сформулированы ожидаемые результаты. Концепция представляет собой документ стратегического характера, отражающий общее видение проблемы и принципиальные подходы к ее решению, которые должны быть положены в основу разрабатываемых и осуществляемых мер в данной сфере деятельности на уровне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разработана с учетом задач, определенных нормативно-правовыми документами Ставропольского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Закон Ставропольского края от 27.12.2019 N 110-кз &quot;О Стратегии социально-экономического развития Ставропольского края до 2035 года&quot; (принят Думой Ставропольского края 20.12.2019)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социально-экономического развития Ставропольского края до 2035 года, утвержденная Законом Ставропольского края от 27.12.2019 N 110-кз;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Государственная </w:t>
      </w:r>
      <w:hyperlink w:history="0" r:id="rId25" w:tooltip="Постановление Правительства Ставропольского края от 29.12.2018 N 628-п (ред. от 10.06.2022) &quot;Об утверждении государственной программы Ставропольского края &quot;Развитие образования&quot;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Ставропольского края "Развитие образования", утвержденная постановлением Правительства Ставропольского края от 29 декабря 2018 N 628-п;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Научно-методическую основу Концепции составляют Концепция сопровождения профессионального самоопределения обучающихся в условиях непрерывности образования и Стратегия развития системы сопровождения профессионального самоопределения обучающихся в 2015 - 2020 годы (одобрены Научно-методическим советом Центра профессионального образования и систем квалификаций Федерального государственного автономного учреждения "Федеральный институт развития образования", протокол от 14.12.2015 N 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понятия и определения, используемые в Концепции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Концепции применяются следующие основные термины и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Профессиональное самоопределение - процесс формирования личностью своего отношения к профессионально-трудовой среде и способ ее самореализации, предполагает выбор профессиональной карьеры, сферы приложения сил и личностных возможностей.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Профессиональная карьера - профессиональный путь личности, на котором она осознанно и ответственно, в соответствии со своими психофизиологическими характеристиками, ценностными ориентациями и социальным опытом, осуществляет выбор, формирование и развитие своей профессиональной деятельности, приобретает умения, знания, навыки, личностные качества и ценностные ориентации, необходимые для успешного выполнения этой профессиональной деятельности, а также связанных с ней других социальных ролей, что обеспечивает наиболее полную самореализацию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профессиональной карьеры - это самостоятельный, осознанный, ответственный, научно обоснованный процесс определения системы целей в области профессиональной карьеры личности, путей и средств их достижения, который включает в себя выбор сферы профессиональной деятельности, профессиональное обучение, трудоустройство, профессиональный рост, корректировку или изменение профессиональной карьеры, выход на пенсию, активную трудовую жизнь на пенсии.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Организационно-педагогическое сопровождение - это совокупность организационных действий, направленных на управление и координацию деятельности, распределение полномочий и ответственности субъектов системы профессиональной ориентации населения (организационная составляющая) по определению содержания, форм и методов сопровождения профессионального самоопределения граждан, программно-методического и информационного обеспечения, адекватного целям, принципам организации данного вида деятельности (педагогическая составляющая).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по сопровождению профессионального самоопределения - согласование действий, установление целесообразных отношений между субъектами, организующими и реализующими указанную деятельность (ведомствами, структурами, организациями и др.).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Непрерывность образования (в отношении обучающегося) - отсутствие разрывов в хронологической последовательности отдельных, дискретных стадий образования, каждая из которых, будучи неотъемлемой частью целого, обладает определенными качественными особенностями (включая чередование форм формального и неформального образования).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Образовательное консультирование - специальная психолого-педагогическая деятельность, направленная на помощь обучающимся в построении индивидуальной образовательной перспективы.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услуги - совокупность образовательных отношений, вступая в которые гражданин преследует цель удовлетворения собственных потребностей посредством освоения особой группы нематериальных благ - образовательных результатов (знаний, умений, навыков, компетенций и др.).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Организационно-педагогическое сопровождение профессионального самоопределения - система управленческих действий, направленных на создание условий для эффективной реализации задач психолого-педагогического сопровождения профессионального самоопределения обучающихся в образовательных учреждениях различного уровня и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Педагогическая поддержка профессионального самоопределения обучающихся - компенсация недостаточности и несогласованности внешних и внутренних ресурсов саморазвития при последовательном принятии жизнеопределяющих решений, в том числе связанных с послешкольным образовательно-профессиональным маршрутом.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профессиональной карьеры (проектирование профессионального пути) - процесс создания профессионального проекта, включающий оценку исходной ситуации (внутренних возможностей и потребностей человека, внешних предложений и требований); определение образа желаемого профессионального будущего (профессиональных целей); анализ ресурсов и ограничений для достижения желаемого профессионального будущего; построение конкретных шагов для достижения намеченной цели с учетом выявленных ресурсов и ограничений.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Состояние системы профориентационного сопровождения</w:t>
      </w:r>
    </w:p>
    <w:p>
      <w:pPr>
        <w:pStyle w:val="2"/>
        <w:jc w:val="center"/>
      </w:pPr>
      <w:r>
        <w:rPr>
          <w:sz w:val="20"/>
        </w:rPr>
        <w:t xml:space="preserve">обучающихся в Ставропольском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Ставропольском крае сложилась определенная система работы по профессиональной ориентации школьников.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2013 года министерством образования Ставропольского края (далее - минобразования края) проводится Образовательный форум "Найти свой путь к успеху!", целью которого является привлечение внимания общества к вопросам качества и уровня профессионального образования, знакомство школьников с миром профессий. Число посетителей данного форума ежегодно достигает 8,0 тыс.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2015 года на территории Ставропольского края проводятся региональные чемпионаты по профессиональному мастерству "Молодые профессионалы" (WorldSkills Russia).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целью чемпионата "Молодые профессионалы" (WorldSkills Russia) является развитие профессионального образования в соответствии со стандартами WorldSkills для обеспечения экономики Ставропольского края высококвалифицированными рабочими кадрами, повышения роли профессиональной подготовки в социально-экономическом и культурном развитии региона. Соревнования способствуют профессиональной ориентации молодежи и внедрению в систему профессионального образования лучших международных практик и напрямую влияют на будущую карьеру молодых профессионалов.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Ставропольском крае функционируют 44 профессиональные образовательные организации, подведомственные органам исполнительной власти Ставропольского края, и 32 частные профессиональные образовательные организации (из них 31 профессиональная образовательная организация и 2 образовательные организации высшего образования, подведомственные минобразования края, в которых обучаются более 40,0 тыс. студентов и работают 2,5 тыс. педагогов.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рабочих кадров и специалистов осуществляется более чем по 100 профессиям и специальностям среднего профессионального образования. Большинство программ подготовки рабочих и специалистов вошли в справочник востребованных на рынке труда, новых и перспективных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выстраивания эффективной региональной системы профессионального образования, сформированной на основе сетевого и кластерного подходов, в структуре профессиональных образовательных организаций функционируют 13 профильных ресурсных центров и 6 многофункциональных центров прикладных квалификаций.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профессиональными образовательными организациями и образовательными организациями высшего образования в 2018 - 2020 годах проведено более 3000 мероприятий, направленных на профессиональную ориентацию будущих абитуриентов и популяризацию рабочих профессий и специальностей, с охватом более 100,0 тыс.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Важнейшим направлением работы в рамках профориентации является реализация профессиональной ориентации детей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крае утвержден комплекс мер по сопровождению инвалидов молодого возраста при получении ими профессионального образования и содействию в их последующем трудоустройстве, а также проведению профориентационных работ среди инвалидов, обучающихся в общеобразовательных организациях Ставропольского края, на 2018 - 2024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федерального государственного автономного образовательного учреждения высшего образования "Северо-Кавказский федеральный университет" реализуется проект "Профориентационный навигатор" для детей-инвалидов и детей с ограниченными возможностями здоровья, целью которого является обеспечение поддержки детей-инвалидов и детей с ограниченными возможностями здоровья (далее - ОВЗ), их семей в процессе профессиональной ориентации через проектирование индивидуальных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Ставропольского края проводят множество мероприятий, направленных на профориентацию школьников: классные часы, уроки-беседы, лекции; интерактивные занятия, тренинги, деловые игры; дни/недели/месячники профориентации; тематические родительские собрания; посещение ярмарок профессий, дней открытых дверей в профессиональных образовательных организациях. Проводятся занятия по программам предпрофильной подготовки, разработанные для учащихся 8 - 9-х классов: "Я и профессия", "Твоя профессиональная перспектива", "Основы выбора профессии", "Выбор профиля обучения"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дополнительном образовании реализуются программы "Мир профессий", "Мой выбор", проводятся краевые соревнования по судомодельному и авиамодельному спорту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общеобразовательных школах края работают 33 специализированных класса "Юные помощники ГИБДД", развивается сеть спортивных классов (66) по 17 видам спорта, в деятельность которых также включена профориентационная составляющая.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Новый импульс в развитии профориентационной работы со школьниками дали региональные проекты "Цифровая образовательная среда", "Современная школа", "Успех каждого ребенка", "Молодые профессионалы".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регионального проекта "Успех каждого ребенка" в крае функционирует детский технопарк "Кванториум-Ставрополь", IT-куб, на базе которых занимается более 1300 обучающихся по научно-техническому профилю. С 1 сентября 2020 года откроется детский технопарк "Кванториум" в г. Невинномысск и мобильный кванториум на базе краевого центра для одаренных детей "Поиск", что позволит охватить программами дополнительного образования научно-технического творчества дополнительно более 1500 тыс.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2019 году в рамках реализации регионального проекта "Современная школа" на базе 70 муниципальных школ края созданы Центры образования цифрового и гуманитарного профилей "Точка роста", оснащенные современным технологическим оборудованием (интерактивные доски, 3D-принтеры с расходными материалами, шлемы виртуальной реальности, квадрокоптеры и конструкторы, планшеты, фотоаппараты и др.).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 имеют возможность осваивать как основные, так и дополнительные образовательные программы самой различной направленности: конструирование, шахматы, видео- и фотосъемка, полеты на беспилотниках, оказание первой медицинской помощи. Большой популярностью пользуются занятия, на которых используется шлем виртуальной реальности: ребята могут попасть в Эйфелеву башню, прогуляться по Летнему саду и Эрмитажу.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помощью "Точки роста" ребенок познает большой спектр профессий и имеет возможность попробовать себя в той или иной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Ставропольский край активно включился в реализацию федерального проекта "Билет в будущее". В 2019 году. Более 3,5 тыс. школьников приняли участие в профориентационных мероприятиях и получили рекомендации по профессиональному самоопределению. В 2020 году реализация проекта в крае будет продолжена. Более 220 тысяч обучающихся в 2019 году приняли участие в открытых онлайн-уроках "Проектория".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Цель, задачи и принципы Концепции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разработки концепции является создание региональной системы, направленной на профессиональную ориентацию обучающихся, а также содействие в становлении профессионального самоопределения, формировании и развитии определенных профориентационных компетенций, помощь в конкретном выборе, связанном с определением сферы профессиональной деятельности / конкретной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достижение цели направлено решение следующих взаимосвязанных целевых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нормативно-правового обеспечения межведомственного взаимодействия субъектов региональной системы профориентационной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организационно-педагогическое сопровождение профессионального самоопределения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профориентационной культуры обучающихся, в том числе с использованием возможностей различных социальных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профессиональной ориентации на разных этапах образования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1 - 7 класс - последовательное формирование профориентационных компетенций, обеспечивающих готовность к успешному профессионально-образовательному выбору;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8 - 9 класс - комплексное сопровождение профессионально-образовательного выбора, завершающееся определением профиля обучения в старшей школе либо профессии/специальности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10 - 11 класс - комплексное сопровождение профессионально-образовательного выбора, завершающееся определением специальности/направления подготовки в профессиональной образовательной организации, организации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студенты - укрепление, углубление и развитие профессиональной мотивации студента, открытие новых профессиональных и карьерных возможностей.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основывается на следующих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научной обоснованности, предполагающего обязательность теоретико-методологического обоснования любых направлений профориентационной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единства, предполагающего согласованность различных подходов, направлений и методов работы в территориальной или локальной системах сопровождения профессионального самоопределения;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целостности, требующий рассматривать профессиональное самоопределение обучающихся в контексте их жизненного и личностного самоопределения;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системности, предполагающий приобщение к профориентационной работе с обучающимися специалистов различного профиля (предметников, классных руководителей, социальных педагогов, педагогов-психологов, профконсультантов, мастеров производственного обучения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открытости и социального партнерства, требующий активного включения в деятельность систем сопровождения профессионального самоопределения всех заинтересованных субъектов: обучающихся и их родителей, образовательных организаций всех типов и уровней, работодателей, представителей общественных организаций, СМИ, органов муниципального самоуправления, - и организации их диалога и взаимодействия на локальном, муниципальном, региональном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непрерывности и последовательности, предполагающий учет постепенного и продолжительного характера формирования субъекта профессионального самоопределения, развития его профориентационно значимых компетенций;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позитивности требует использования творческого подхода и ярких, привлекательных форм при организации профориентационной деятельности, особенно массовых и групповых форм работы. Позитивная эмоциональная окрашенность в сочетании с творческим подходом способствуют тому, что профессиональный выбор приобретает характер не "выбора из двух (или нескольких) зол", а "выбора между хорошим и лучшим". В свою очередь, сама профориентационная деятельность приобретает выраженный гуманистический характер и становится максимально эффективной.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Основные направления реализации Концепции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Нормативно-правовое, организационно-управленческое обеспечение и социальное партнерство.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- создание единой системы сопровождения профессионального самоопределения для всех уровней образования, обладающей признаками непрерывности и преемственности.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совершенствование нормативно-правового обеспечения в целевой сфере на всех уровнях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определение гарантированного минимума профориентационных услуг для обучающихся и их семей независимо от места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разработка, апробация и внедрение институциональных форм, моделей и механизмов согласования кадровой и молодежной политики, межведомственного взаимодействия, многостороннего социального партнерства в решении профориентационных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комплексных региональных и муниципальных моделей организационно-педагогического сопровождения профессионального самоопределения; разработка соответствующих пакетов документов регионального, муниципального и локального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внедрение критериев, показателей и технологии управленческого мониторинга результативности процессов сопровождения профессионального самоопределения на региональном, муниципальном, локальном уровнях.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Создание многоуровневой инфраструктуры, обеспечивающей функционирование системы профессионального самоопределения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- проектирование институциональных форматов, обеспечивающих оптимальную концентрацию профориентационных ресурсов общего пользования в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изучение опыта и определение условий эффективности деятельности специализированных организаций различного типа и подчинения (в т.ч. негосударственных), оказывающих услуги в целевой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внедрение механизмов интеграции негосударственных профориентационных организаций в региональные системы сопровождения профессионального самоопределения;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и развитие единой межрегиональной информационной (информационно-методической) базы по всем аспектам сопровождения профессионального самоопределения;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апробация моделей и механизмов оказания различных типов качественных платных услуг в целевой сфере, на основе анализа возможных рисков, в том числе связанных с разбалансировкой профориентационной сферы и ее "растаскиванием" по отдельным группам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Научное, программное и учебно-методическое обеспечение.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- обеспечение сопровождения профессионального самоопределения на всех уровнях на необходимом уровне качества и социально-педагогической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рекомендаций по реализации целостной стратегии и тактики профориентационной и кадровой политики в регионе;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уточнение путей и способов включения профориентационных аспектов в содержание общего образования в условиях, действующих ФГОС ОО;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системы требований к профессиональной ориентации содержания общего и профессионального образования (по всем уровням), и на этой основе - создание моделей экспертизы образовательных программ, учебников, электронных образовательных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комплексных и локальных моделей, программ и методик психолого-педагогического сопровождения профессионального самоопределения в образовательных организациях различного типа, основанных на современных научных подходах и отвечающих актуальным требованиям к результатам профориентационной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содержания и методического обеспечения практико-ориентированного компонента сопровождения профессионального самоопределения (ориентационные практико-ориентированные проекты, профессиональные пробы, профориентационные мастер-классы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системы поддержки инженерно-технического творчества молодежи, обучающейся в образовательных организациях различных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системы "образовательного хэнд-хантиннга" ("handhunting") - системы поиска, отбора и поддержки детей с высокими мануальными (прикладными, в т.ч. техническими) способностями на всех ступенях общего и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поиск и отбор лучших практик, обеспечивающих сопровождение профессионального самоопределения на всех этапах работы с детьми и молодежью в системе непрерывного образования и на этой основе - создание единой технологии профориентационной работы, предусматривающей несколько уровней глубины и сложности и соответствующих научно-методических рекомендаций;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подходов и методик работы по сопровождению профессионального самоопределения особых категорий обучающихся (одаренные дети, дети с ограниченными возможностями здоровья, дети сироты);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апробация подходов к формированию и развитию предпринимательских компетенций обучающихся в системе непрерывного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Кадровое обеспечение.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- создание условий для введения, в перспективе, должности специалиста по сопровождению самоопределения в образовательный процесс каждой из образовательных организаций (в формате штатной единицы или на основе аутсорсинга).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профессионального стандарта по виду деятельности "профориентационное сопровождение профессионального самоопределения" и регламента деятельности специалиста по сопровождению самоопределения (включая классификацию видов целевых услуг и временные затраты на различные формы 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и развитие региональных систем подготовки и повышения квалификации (переподготовки), нацеленной на развитие всех необходимых для данного типа специалистов групп компетенций, а также системы сертификации соответствующих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реализация системы психолого-педагогического и организационно-методического сопровождения специалистов системы образования, отвечающих за решение профориентационных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системы условий для привлечения внешних экспертов (специалистов центров профориентации, представителей работодателей, служб занятости и др.) к решению профориентационных задач в образовательных организациях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Осуществление межведомственного и межуровневого</w:t>
      </w:r>
    </w:p>
    <w:p>
      <w:pPr>
        <w:pStyle w:val="2"/>
        <w:jc w:val="center"/>
      </w:pPr>
      <w:r>
        <w:rPr>
          <w:sz w:val="20"/>
        </w:rPr>
        <w:t xml:space="preserve">взаимодействия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системе развития региональной системы профориентационного сопровождения обучающихся можно выделить следующие уровни: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региональный;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муниципальный;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институциональный;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индивидуальный.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уровень подразумевает: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совершенствование нормативной базы по профориентационному сопровождению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квалификации педагогических работников, работающих по данному направлению;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анализ состояния образования, инновационных процессов, потребностей региона в содержании и развитии дополнительного образования в части стимулирования образовательной и педагогической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организацию научно-методического обеспечения работы по профориентационному сопровождению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финансовое обеспечение профориентационного сопровождения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и институциональный уровни предусматривают: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реализацию муниципальных составляющих развития дополнительного образования, нацеленного на профориентационное сопровождение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условий для эффективной деятельности образовательных организаций дополнительного образования, ориентированных на профориентационное сопровождение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стимулирование образовательной и педагогической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Индивидуальный уровень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обучающимися самооценки, самоанализа (рефлексии) и взаимооценки;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педагогическими работниками стартовой и текущей диагностики, оценки образовательных достижений, на рубежных этапах обучения с определением уровня индивидуальных достижений и причин невысоких образовательных результатов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задачей межведомственного взаимодействия по профориентационному сопровождению обучающихся является обеспечение системного подхода к участию детей и молодежи в массовых мероприятиях (олимпиадах, конкурсах, фестивалях, соревнованиях и других) различного уровня, направленных на профориентацию и расширение возможностей для их самореализации.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целей и задач Концепции необходимо организовать тесное межведомственное сотрудничество краевых министерств и ведомств, союзов, объединений работодателей, кадровых агентств, муниципальных органов власти для осуществления анализа, выявления тенденций и динамики развития рынка труда Ставропольского края; разработки прогноза баланса трудовых ресурсов; организации и оказания государственных услуг в области содействия занятости населения и защиты от безработицы (содействие молодежи в поиске подходящей работы, а работодателям в подборе необходимых работников, профессиональная ориентация, психологическая поддержка и др); организационно-педагогического и психологического сопровождения профессионального самоопределения обучающихся региональной системы образования на всех уровнях общего и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субъектов представляет собой обмен ресурсами, необходимыми для функционирования системы профессиональной ориентации обучающихся. Ресурсы могут быть организационные, финансовые, интеллектуальные (в том числе информационные), материально-технические и др.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Показатели и методы сбора информации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целью проведения мониторинга региональной системы профессиональной ориентации обучающихся Ставропольского края, Концепцией в соответствии с ее целями определяется ряд показателей, а также методы сбора информации, необходимые для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Сопровождение профессионального самоопределения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методических профкабинетов, специалистов в территориях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программ сопровождения профессионального самоопределения;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региональных инновационных площадок, осуществляющих инновационную деятельность в профориентационной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общее количество международных, всероссийских, краевых, муниципальных мероприятий (конкурсов, выставок, ярмарок, фестивалей профессионального мастерства);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общая численность детей, вовлеченных в мероприятия, направленных на раннюю профориентацию, в том числе детей с ОВЗ и детей-инвалидов, из них победителей/призеров в разрезе каждого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мероприятий, ориентированных на подготовку педагогических работников по вопросам профориентационного самоопределения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временной трудовой занятости несовершеннолетних граждан (в возрасте от 14 до 18 лет) в свободное от учебы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уровень удовлетворенности детей и родителей состоянием профориентационной работы 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мер по стимулированию и поощрению победителей мероприятий профориентационного характера различного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Сетевое взаимодействие с образовательными организациями, предприятиями: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договоров о сотрудничестве в сфере профориентации обучающихся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профессиональных проб на базах профессиональных образовательных организаций, вузов,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ярмарок профессий, дней открытых дверей, форумов, фестивалей.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9. Этапы реализации Концепции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Концепции предполагается к осуществлению осуществляться в II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этап - 2020 - 2022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этап - 2023 - 2025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этап предусматривает создание основных механизмов и принятие сопутствующих нормативных документов по реализации Концепции, а также отработку технологий по реализации ключевых направлений и механизмов взаимодействия субъектов региональной системы профориентационного сопровождения обучающихся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этап нацелен на выстраивание целостной системы работы по реализации комплекса мер, направленных на развитие региональной системы профориентационного сопровождения обучающихся Ставропольского края, отвечающей современным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Начиная с I этапа минобразования края и органами исполнительной власти Ставропольского края будет проводиться постоянный мониторинг реализации Концепции и оценка ее эффективности в соответствии с Методическими рекомендациями по подготовке к проведению оценки механизмов управления качеством образования в субъектах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10. Ожидаемые результаты реализации Концепции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 результатом реализации Концепции станет создание эффективной региональной системы профориентационного сопровождения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будут приняты следующие меры: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Разработаны и утверждены нормативные акты, обеспечивающие условия для подготовки детей и молодежи (в том числе инвалидов и лиц с ОВЗ) к самостоятельному и ответственному профессиональному выбору.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Разработаны и внедрены непрерывные образовательные программы в области профессионального самоопределения детей и молодежи (в том числе инвалидов и лиц с ОВЗ) на разных ступенях образования, в том числе и сетевые.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Разработаны и внедрены новые модульные программы по повышению квалификации специалистов, занимающихся сопровождением профессионального самоопределения детей и молодежи, в том числе программы, учитывающие особенности работы с детьми-инвалидами и детьми с ОВЗ.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Создана и внедрена региональная система организации и проведения профессиональных проб.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Создана единая сеть коммуникативных площадок профессионального нетворкинга.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Созданы центры профориентации на базе общеобразовательных организаций/организаций дополнительного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Созданы и внедрены комплексные модели оценки эффективности сопровождения профессионального самоопределения обучающихся на различных уровнях (индивидуальном, муниципальном, региональном), основанные на количественных и качественных показателях.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24.07.2020 N 863-пр</w:t>
      </w:r>
    </w:p>
    <w:p>
      <w:pPr>
        <w:pStyle w:val="0"/>
        <w:jc w:val="both"/>
      </w:pPr>
      <w:r>
        <w:rPr>
          <w:sz w:val="20"/>
        </w:rPr>
      </w:r>
    </w:p>
    <w:bookmarkStart w:id="243" w:name="P243"/>
    <w:bookmarkEnd w:id="243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КОНЦЕПЦИИ РАЗВИТИЯ СИСТЕМЫ</w:t>
      </w:r>
    </w:p>
    <w:p>
      <w:pPr>
        <w:pStyle w:val="2"/>
        <w:jc w:val="center"/>
      </w:pPr>
      <w:r>
        <w:rPr>
          <w:sz w:val="20"/>
        </w:rPr>
        <w:t xml:space="preserve">ПРОФЕССИОНАЛЬНОЙ ОРИЕНТАЦИИ ОБУЧАЮЩИХСЯ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ДО 2025 ГОДА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118"/>
        <w:gridCol w:w="1417"/>
        <w:gridCol w:w="3855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385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</w:tr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Научно-методическое сопровождение работы по развитию региональной системы профессиональной ориентации обучающихся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утверждение Концепции развития региональной системы профессиональной ориентации обучающихся на период до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Ставропольского края (далее - минобразования края)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Открытие Центра опережающей профессиональной подготовки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квартал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"Ставропольский государственный аграрный университет"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сети мастерских, оснащенных современной материально-технической базой по различным компетенциям на базе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квартал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профессиональные образовательные организации и образовательные организации высшего образования, подведомственные минобразования края (далее - образовательные организации)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Преобразование программ практико-ориентированных курсов, в том числе предпрофильной подготовки, с учетом новых профессий, востребованных в регионе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 опережающей профессиональной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муниципальных округов, городских округов Ставропольского края (далее - органы управления образованием)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методических рекомендаций по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 2020 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(далее - СКИРО ПК и ПРО);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образовательные организации дополнительного образования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Кадровое обеспечение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и обобщения лучших практик организации работы педагогов по профориентации обучающихся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СКИРО ПК и ПРО;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семинаров, конференций, круглых столов, мастер-классов, направленных на обмен передовым опытом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СКИРО ПК и ПРО;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Включение в содержание программ дополнительного профессионального образования вопросов (тем) по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 - декабрь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СКИРО ПК и ПРО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для обучающихся детей-инвалидов по профессиональному самоопределению с использованием дистанционных образовательных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СКИРО ПК и ПРО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краевого конкурса на лучшую методическую разработку по организации профориентации школьников среди педагогических работников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 - май 2021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СКИРО ПК и ПРО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Мероприятия, направленные на профессиональное самоопределение обучающихся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краевого образовательного форума "Найти свой путь к успеху!"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региональных чемпионатов по профессиональному мастерству "Молодые профессионалы" (WorldSkills Russia)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профессиональное образовательное учреждение "Невинномысский индустриальный колледж" (далее - ГБПОУ НИК);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Участие в отборочных, национальных, мировых чемпионатах WorldSkills Russia/International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ГБПОУ 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проекта "Билет в будущее" в образовательных организациях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 - декабрь 2020 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ГБПОУ "Григорополисский сельскохозяйственный техникум имени атамана М.И. Платова";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комплекса мер по сопровождению инвалидов молодого возраста при получении ими профессионального образования и содействию в их последующем трудоустройстве; проведение профориентационных работ среди инвалидов, обучающихся в общеобразовательных организациях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населения Ставропольского края управления (далее - минсоцзащиты края)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Сетевое взаимодействие с федеральным государственным автономным образовательным учреждением высшего образования "Северо-Кавказский федеральный университет" в реализации проекта "Профориентационный навигатор" для детей-инвалидов и детей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автономное образовательное учреждение высшего образования "Северо-Кавказский федеральный университет"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краевого конкурса среди воспитанников интернатных учреждений Ставропольского края "Город мастеров"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образовательное учреждение "Детский дом N 20" с. Надежда;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Открытие в общеобразовательных организациях края специализированных классов по безопасности дорожного движения "Юные помощники ГИБДД" в рамках реализации регионального проекта "Безопасность дорожного движения"; спортивных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 2020 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ГБУ ДО "Краевой Центр развития творчества детей и юношества имени Ю.А. Гагарина" (далее - ГБУ ДО КЦРТДиЮ);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образования "Краевая детско-юношеская спортивная школа (комплексная)";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СКИРО ПК и ПРО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Краевой конкурс среди воспитанников детских домов "Познай себя"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образовательное учреждение "Санаторный детский дом N 12" г. Ставрополь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Участие в региональном этапе Всероссийской олимпиады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ГБУ ДО КЦРТДиЮ;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Дней открытых дверей на базах профессиональных образовательных организаций и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краевых соревнований по авиамодельному, судомодельному, ракетомодельному спорту среди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 по отдельному плану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ГБУ ДО КЦРТДиЮ;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Участие общеобразовательных организаций во всероссийских открытых уроках интерактивной цифровой платформы "Проектория"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краевого слета ученических производственных бригад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ДОД "КЦЭТК";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сетевого взаимодействия образовательных организаций Ставропольского края с Малой медицинской академией на базе федерального государственного бюджетного образовательного учреждения высшего образования "Ставропольский государственный медицинский университет"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"Ставропольский государственный медицинский университет"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сетевого взаимодействия с Центрами молодежного инновационного творчества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центры молодежного инновационного творчества Ставропольского края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образовательной профориентационной программы "ProfФормула"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автономное образовательное учреждение дополнительного образования "Центр для одаренных детей "Поиск";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некоммерческая организация Межрегиональная ассоциация "Центр дополнительного образования "Лидер"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Мониторинги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регионального мониторинга результативности реализованных мер по профориентации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 - май,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образования "Краевой центр экологии, туризма и краеведения" (далее - ГБОУ ДО "КЦЭТК")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по трудоустройству выпускников, в том числе детей-сирот, профессиональных образовательных организаций и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ДО "КЦЭТК";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образованием (по согласованию)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Анализ регионального рынка труда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минсоцзащиты края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минобразования Ставропольского края от 24.07.2020 N 863-пр</w:t>
            <w:br/>
            <w:t>"Об утверждении Концепции развития системы профессиона...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E198AD5B60C0B2873A643468A890356DD9F149762134478E991918C5CF3096AF70F083A692ACA427FA788D632Z6BEM" TargetMode = "External"/>
	<Relationship Id="rId8" Type="http://schemas.openxmlformats.org/officeDocument/2006/relationships/hyperlink" Target="consultantplus://offline/ref=BE198AD5B60C0B2873A643468A890356DA97199665124478E991918C5CF3096AF70F083A692ACA427FA788D632Z6BEM" TargetMode = "External"/>
	<Relationship Id="rId9" Type="http://schemas.openxmlformats.org/officeDocument/2006/relationships/hyperlink" Target="consultantplus://offline/ref=BE198AD5B60C0B2873A643468A890356DA9E159560184478E991918C5CF3096AE50F5036682ED44270B2DE87743993EF563023369EBABD74Z5B2M" TargetMode = "External"/>
	<Relationship Id="rId10" Type="http://schemas.openxmlformats.org/officeDocument/2006/relationships/hyperlink" Target="consultantplus://offline/ref=BE198AD5B60C0B2873A643468A890356D8961D9166134478E991918C5CF3096AE50F5036682ED44271B2DE87743993EF563023369EBABD74Z5B2M" TargetMode = "External"/>
	<Relationship Id="rId11" Type="http://schemas.openxmlformats.org/officeDocument/2006/relationships/hyperlink" Target="consultantplus://offline/ref=BE198AD5B60C0B2873A643468A890356D898159766114478E991918C5CF3096AE50F5036682ED44270B2DE87743993EF563023369EBABD74Z5B2M" TargetMode = "External"/>
	<Relationship Id="rId12" Type="http://schemas.openxmlformats.org/officeDocument/2006/relationships/hyperlink" Target="consultantplus://offline/ref=BE198AD5B60C0B2873A643468A890356DB9C1E9167184478E991918C5CF3096AF70F083A692ACA427FA788D632Z6BEM" TargetMode = "External"/>
	<Relationship Id="rId13" Type="http://schemas.openxmlformats.org/officeDocument/2006/relationships/hyperlink" Target="consultantplus://offline/ref=BE198AD5B60C0B2873A643468A890356DA9B159564174478E991918C5CF3096AF70F083A692ACA427FA788D632Z6BEM" TargetMode = "External"/>
	<Relationship Id="rId14" Type="http://schemas.openxmlformats.org/officeDocument/2006/relationships/hyperlink" Target="consultantplus://offline/ref=BE198AD5B60C0B2873A643468A890356D8991B9567114478E991918C5CF3096AE50F5036682ED44379B2DE87743993EF563023369EBABD74Z5B2M" TargetMode = "External"/>
	<Relationship Id="rId15" Type="http://schemas.openxmlformats.org/officeDocument/2006/relationships/hyperlink" Target="consultantplus://offline/ref=BE198AD5B60C0B2873A643468A890356D8991B9567114478E991918C5CF3096AE50F5036682ED44A7DB2DE87743993EF563023369EBABD74Z5B2M" TargetMode = "External"/>
	<Relationship Id="rId16" Type="http://schemas.openxmlformats.org/officeDocument/2006/relationships/hyperlink" Target="consultantplus://offline/ref=BE198AD5B60C0B2873A643468A890356DB961E9165144478E991918C5CF3096AE50F5036682ED44379B2DE87743993EF563023369EBABD74Z5B2M" TargetMode = "External"/>
	<Relationship Id="rId17" Type="http://schemas.openxmlformats.org/officeDocument/2006/relationships/hyperlink" Target="consultantplus://offline/ref=BE198AD5B60C0B2873A643468A890356DA9F1F9063164478E991918C5CF3096AE50F5036682ED44271B2DE87743993EF563023369EBABD74Z5B2M" TargetMode = "External"/>
	<Relationship Id="rId18" Type="http://schemas.openxmlformats.org/officeDocument/2006/relationships/hyperlink" Target="consultantplus://offline/ref=BE198AD5B60C0B2873A643468A890356DB961D936E184478E991918C5CF3096AE50F5036682ED44271B2DE87743993EF563023369EBABD74Z5B2M" TargetMode = "External"/>
	<Relationship Id="rId19" Type="http://schemas.openxmlformats.org/officeDocument/2006/relationships/hyperlink" Target="consultantplus://offline/ref=BE198AD5B60C0B2873A643468A890356DA991F9065164478E991918C5CF3096AE50F5036682ED44379B2DE87743993EF563023369EBABD74Z5B2M" TargetMode = "External"/>
	<Relationship Id="rId20" Type="http://schemas.openxmlformats.org/officeDocument/2006/relationships/hyperlink" Target="consultantplus://offline/ref=BE198AD5B60C0B2873A643468A890356DA991F9062114478E991918C5CF3096AE50F5036682ED44378B2DE87743993EF563023369EBABD74Z5B2M" TargetMode = "External"/>
	<Relationship Id="rId21" Type="http://schemas.openxmlformats.org/officeDocument/2006/relationships/hyperlink" Target="consultantplus://offline/ref=BE198AD5B60C0B2873A643468A890356DA991F9065184478E991918C5CF3096AE50F5033637A85062DB48BD22E6C99F0502E21Z3B3M" TargetMode = "External"/>
	<Relationship Id="rId22" Type="http://schemas.openxmlformats.org/officeDocument/2006/relationships/hyperlink" Target="consultantplus://offline/ref=BE198AD5B60C0B2873A643468A890356DB9B1B9162164478E991918C5CF3096AF70F083A692ACA427FA788D632Z6BEM" TargetMode = "External"/>
	<Relationship Id="rId23" Type="http://schemas.openxmlformats.org/officeDocument/2006/relationships/hyperlink" Target="consultantplus://offline/ref=BE198AD5B60C0B2873A643468A890356DB9F1B9165104478E991918C5CF3096AF70F083A692ACA427FA788D632Z6BEM" TargetMode = "External"/>
	<Relationship Id="rId24" Type="http://schemas.openxmlformats.org/officeDocument/2006/relationships/hyperlink" Target="consultantplus://offline/ref=BE198AD5B60C0B2873A65D4B9CE55D5CDE9543986714482DBCC497DB03A30F3FA54F56632B6AD94378B98AD73367CABF167B2E3084A6BD714E90467EZ4BCM" TargetMode = "External"/>
	<Relationship Id="rId25" Type="http://schemas.openxmlformats.org/officeDocument/2006/relationships/hyperlink" Target="consultantplus://offline/ref=BE198AD5B60C0B2873A65D4B9CE55D5CDE95439867184E29B0C397DB03A30F3FA54F56632B6AD94378B98AD43667CABF167B2E3084A6BD714E90467EZ4BC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24.07.2020 N 863-пр
"Об утверждении Концепции развития системы профессиональной ориентации обучающихся Ставропольского края до 2025 года"
(вместе с "Планом мероприятий по реализации Концепции развития системы профессиональной ориентации обучающихся Ставропольского края до 2025 года")</dc:title>
  <dcterms:created xsi:type="dcterms:W3CDTF">2022-07-14T12:01:19Z</dcterms:created>
</cp:coreProperties>
</file>